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5A" w:rsidRPr="007D7E5A" w:rsidRDefault="007D7E5A" w:rsidP="007D7E5A">
      <w:pPr>
        <w:jc w:val="center"/>
        <w:textAlignment w:val="baseline"/>
        <w:rPr>
          <w:b/>
          <w:bCs/>
          <w:sz w:val="32"/>
          <w:szCs w:val="32"/>
          <w:lang w:eastAsia="fr-FR"/>
        </w:rPr>
      </w:pPr>
      <w:r w:rsidRPr="007D7E5A">
        <w:rPr>
          <w:b/>
          <w:bCs/>
          <w:sz w:val="32"/>
          <w:szCs w:val="32"/>
          <w:lang w:eastAsia="fr-FR"/>
        </w:rPr>
        <w:t>Le parcours de découverte de l’intranet de SNL</w:t>
      </w:r>
    </w:p>
    <w:p w:rsidR="007D7E5A" w:rsidRDefault="007D7E5A" w:rsidP="007D7E5A"/>
    <w:p w:rsidR="007D7E5A" w:rsidRDefault="007D7E5A" w:rsidP="007D7E5A"/>
    <w:p w:rsidR="007D7E5A" w:rsidRDefault="007D7E5A" w:rsidP="007D7E5A">
      <w:pPr>
        <w:textAlignment w:val="baseline"/>
        <w:rPr>
          <w:b/>
          <w:bCs/>
          <w:sz w:val="32"/>
          <w:szCs w:val="32"/>
          <w:lang w:eastAsia="fr-FR"/>
        </w:rPr>
      </w:pPr>
      <w:bookmarkStart w:id="0" w:name="_GoBack"/>
      <w:bookmarkEnd w:id="0"/>
      <w:r>
        <w:rPr>
          <w:b/>
          <w:bCs/>
          <w:sz w:val="32"/>
          <w:szCs w:val="32"/>
          <w:lang w:eastAsia="fr-FR"/>
        </w:rPr>
        <w:t xml:space="preserve">Je veux en savoir plus avant de me plonger sans la manipulation : </w:t>
      </w:r>
    </w:p>
    <w:p w:rsidR="007D7E5A" w:rsidRDefault="007D7E5A" w:rsidP="007D7E5A">
      <w:pPr>
        <w:ind w:left="720"/>
        <w:jc w:val="center"/>
        <w:textAlignment w:val="baseline"/>
        <w:rPr>
          <w:rFonts w:ascii="Segoe UI" w:hAnsi="Segoe UI" w:cs="Segoe UI"/>
          <w:sz w:val="18"/>
          <w:szCs w:val="18"/>
          <w:lang w:eastAsia="fr-FR"/>
        </w:rPr>
      </w:pPr>
      <w:r>
        <w:rPr>
          <w:lang w:eastAsia="fr-FR"/>
        </w:rPr>
        <w:t> </w:t>
      </w:r>
    </w:p>
    <w:p w:rsidR="007D7E5A" w:rsidRDefault="007D7E5A" w:rsidP="007D7E5A">
      <w:pPr>
        <w:textAlignment w:val="baseline"/>
        <w:rPr>
          <w:rFonts w:ascii="Segoe UI" w:hAnsi="Segoe UI" w:cs="Segoe UI"/>
          <w:sz w:val="18"/>
          <w:szCs w:val="18"/>
          <w:lang w:eastAsia="fr-FR"/>
        </w:rPr>
      </w:pPr>
      <w:r>
        <w:rPr>
          <w:b/>
          <w:bCs/>
          <w:lang w:eastAsia="fr-FR"/>
        </w:rPr>
        <w:t>Entrons un peu plus dans le détail de l’Episode 1. </w:t>
      </w:r>
      <w:r>
        <w:rPr>
          <w:lang w:eastAsia="fr-FR"/>
        </w:rPr>
        <w:t> </w:t>
      </w:r>
    </w:p>
    <w:p w:rsidR="007D7E5A" w:rsidRDefault="007D7E5A" w:rsidP="007D7E5A">
      <w:pPr>
        <w:textAlignment w:val="baseline"/>
        <w:rPr>
          <w:rFonts w:ascii="Segoe UI" w:hAnsi="Segoe UI" w:cs="Segoe UI"/>
          <w:sz w:val="18"/>
          <w:szCs w:val="18"/>
          <w:lang w:eastAsia="fr-FR"/>
        </w:rPr>
      </w:pPr>
      <w:r>
        <w:rPr>
          <w:noProof/>
          <w:lang w:eastAsia="fr-FR"/>
        </w:rPr>
        <w:drawing>
          <wp:inline distT="0" distB="0" distL="0" distR="0">
            <wp:extent cx="752475" cy="895350"/>
            <wp:effectExtent l="0" t="0" r="9525" b="0"/>
            <wp:docPr id="1" name="Image 1" descr="cid:image002.jpg@01D7143E.2EB5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2.jpg@01D7143E.2EB57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52475" cy="895350"/>
                    </a:xfrm>
                    <a:prstGeom prst="rect">
                      <a:avLst/>
                    </a:prstGeom>
                    <a:noFill/>
                    <a:ln>
                      <a:noFill/>
                    </a:ln>
                  </pic:spPr>
                </pic:pic>
              </a:graphicData>
            </a:graphic>
          </wp:inline>
        </w:drawing>
      </w:r>
      <w:r>
        <w:rPr>
          <w:lang w:eastAsia="fr-FR"/>
        </w:rPr>
        <w:t>Dans cette </w:t>
      </w:r>
      <w:hyperlink r:id="rId7" w:tgtFrame="_blank" w:history="1">
        <w:r>
          <w:rPr>
            <w:rStyle w:val="Lienhypertexte"/>
            <w:lang w:eastAsia="fr-FR"/>
          </w:rPr>
          <w:t>première vidéo</w:t>
        </w:r>
      </w:hyperlink>
      <w:r>
        <w:rPr>
          <w:lang w:eastAsia="fr-FR"/>
        </w:rPr>
        <w:t>, nous allons nous connecter au compte de </w:t>
      </w:r>
      <w:r>
        <w:rPr>
          <w:b/>
          <w:bCs/>
          <w:lang w:eastAsia="fr-FR"/>
        </w:rPr>
        <w:t>Jean Lebon, bénévole SNL au GLS de </w:t>
      </w:r>
      <w:proofErr w:type="spellStart"/>
      <w:r>
        <w:rPr>
          <w:b/>
          <w:bCs/>
          <w:lang w:eastAsia="fr-FR"/>
        </w:rPr>
        <w:t>Lebonville</w:t>
      </w:r>
      <w:proofErr w:type="spellEnd"/>
      <w:r>
        <w:rPr>
          <w:lang w:eastAsia="fr-FR"/>
        </w:rPr>
        <w:t>.  </w:t>
      </w:r>
    </w:p>
    <w:p w:rsidR="007D7E5A" w:rsidRDefault="007D7E5A" w:rsidP="007D7E5A">
      <w:pPr>
        <w:textAlignment w:val="baseline"/>
        <w:rPr>
          <w:rFonts w:ascii="Segoe UI" w:hAnsi="Segoe UI" w:cs="Segoe UI"/>
          <w:sz w:val="18"/>
          <w:szCs w:val="18"/>
          <w:lang w:eastAsia="fr-FR"/>
        </w:rPr>
      </w:pPr>
      <w:r>
        <w:rPr>
          <w:lang w:eastAsia="fr-FR"/>
        </w:rPr>
        <w:t>Si M. Jean Lebon n’a toujours pas changé son mot de passe pour que vous puissiez suivre ce tutoriel, soyez prudent, </w:t>
      </w:r>
      <w:r>
        <w:rPr>
          <w:u w:val="single"/>
          <w:lang w:eastAsia="fr-FR"/>
        </w:rPr>
        <w:t>changez votre mot de passe par défaut et surtout ne le communiquez pas</w:t>
      </w:r>
      <w:r>
        <w:rPr>
          <w:lang w:eastAsia="fr-FR"/>
        </w:rPr>
        <w:t> !  </w:t>
      </w:r>
    </w:p>
    <w:p w:rsidR="007D7E5A" w:rsidRDefault="007D7E5A" w:rsidP="007D7E5A">
      <w:pPr>
        <w:textAlignment w:val="baseline"/>
        <w:rPr>
          <w:rFonts w:ascii="Segoe UI" w:hAnsi="Segoe UI" w:cs="Segoe UI"/>
          <w:sz w:val="18"/>
          <w:szCs w:val="18"/>
          <w:lang w:eastAsia="fr-FR"/>
        </w:rPr>
      </w:pPr>
      <w:r>
        <w:rPr>
          <w:lang w:eastAsia="fr-FR"/>
        </w:rPr>
        <w:t>Nous découvrirons ensuite des rubriques pour suivre l’actualité de SNL et trouvez plus facilement tous les contacts utiles.  </w:t>
      </w:r>
    </w:p>
    <w:p w:rsidR="007D7E5A" w:rsidRDefault="007D7E5A" w:rsidP="007D7E5A">
      <w:pPr>
        <w:textAlignment w:val="baseline"/>
        <w:rPr>
          <w:rFonts w:ascii="Segoe UI" w:hAnsi="Segoe UI" w:cs="Segoe UI"/>
          <w:sz w:val="18"/>
          <w:szCs w:val="18"/>
          <w:lang w:eastAsia="fr-FR"/>
        </w:rPr>
      </w:pPr>
      <w:r>
        <w:rPr>
          <w:b/>
          <w:bCs/>
          <w:lang w:eastAsia="fr-FR"/>
        </w:rPr>
        <w:t>Cet outil intranet fait ses premiers pas…</w:t>
      </w:r>
      <w:r>
        <w:rPr>
          <w:lang w:eastAsia="fr-FR"/>
        </w:rPr>
        <w:t>  </w:t>
      </w:r>
    </w:p>
    <w:p w:rsidR="007D7E5A" w:rsidRDefault="007D7E5A" w:rsidP="007D7E5A">
      <w:pPr>
        <w:textAlignment w:val="baseline"/>
        <w:rPr>
          <w:rFonts w:ascii="Segoe UI" w:hAnsi="Segoe UI" w:cs="Segoe UI"/>
          <w:sz w:val="18"/>
          <w:szCs w:val="18"/>
          <w:lang w:eastAsia="fr-FR"/>
        </w:rPr>
      </w:pPr>
      <w:r>
        <w:rPr>
          <w:lang w:eastAsia="fr-FR"/>
        </w:rPr>
        <w:t>En construisant cet outil, nous avons été enthousiasmés par les expériences que nous découvrions chez les uns et les autres pour porter le projet SNL.  </w:t>
      </w:r>
    </w:p>
    <w:p w:rsidR="007D7E5A" w:rsidRDefault="007D7E5A" w:rsidP="007D7E5A">
      <w:pPr>
        <w:textAlignment w:val="baseline"/>
        <w:rPr>
          <w:rFonts w:ascii="Segoe UI" w:hAnsi="Segoe UI" w:cs="Segoe UI"/>
          <w:sz w:val="18"/>
          <w:szCs w:val="18"/>
          <w:lang w:eastAsia="fr-FR"/>
        </w:rPr>
      </w:pPr>
      <w:r>
        <w:rPr>
          <w:lang w:eastAsia="fr-FR"/>
        </w:rPr>
        <w:t>Mais nous avons bien conscience qu’il peut être amélioré et nous travaillons déjà à des évolutions. N’hésitez pas à nous faire part de vos commentaires.  </w:t>
      </w:r>
    </w:p>
    <w:p w:rsidR="007D7E5A" w:rsidRDefault="007D7E5A" w:rsidP="007D7E5A">
      <w:pPr>
        <w:textAlignment w:val="baseline"/>
        <w:rPr>
          <w:rFonts w:ascii="Segoe UI" w:hAnsi="Segoe UI" w:cs="Segoe UI"/>
          <w:sz w:val="18"/>
          <w:szCs w:val="18"/>
          <w:lang w:eastAsia="fr-FR"/>
        </w:rPr>
      </w:pPr>
      <w:r>
        <w:rPr>
          <w:lang w:eastAsia="fr-FR"/>
        </w:rPr>
        <w:t>Par exemple, vous allez découvrir </w:t>
      </w:r>
      <w:r>
        <w:rPr>
          <w:b/>
          <w:bCs/>
          <w:lang w:eastAsia="fr-FR"/>
        </w:rPr>
        <w:t>l’Annuaire de l’intranet</w:t>
      </w:r>
      <w:r>
        <w:rPr>
          <w:lang w:eastAsia="fr-FR"/>
        </w:rPr>
        <w:t>. Seuls certains bénévoles y figurent. Si vous ne souhaitez pas y voir figurer votre nom ou une information en particulier, contactez-nous et nous vous ferons disparaître ! Mais pas de mauvaise surprise, cet annuaire est bien sûr à usage interne et aucune donnée ne sera cédé par SNL.  </w:t>
      </w:r>
    </w:p>
    <w:p w:rsidR="007D7E5A" w:rsidRDefault="007D7E5A" w:rsidP="007D7E5A">
      <w:pPr>
        <w:jc w:val="center"/>
        <w:textAlignment w:val="baseline"/>
        <w:rPr>
          <w:color w:val="0563C1"/>
          <w:lang w:eastAsia="fr-FR"/>
        </w:rPr>
      </w:pPr>
      <w:r>
        <w:rPr>
          <w:b/>
          <w:bCs/>
          <w:color w:val="BE1622"/>
          <w:lang w:eastAsia="fr-FR"/>
        </w:rPr>
        <w:t>C’est parti ! </w:t>
      </w:r>
      <w:r>
        <w:rPr>
          <w:b/>
          <w:bCs/>
          <w:lang w:eastAsia="fr-FR"/>
        </w:rPr>
        <w:t>Je visionne l’Episode 1 :</w:t>
      </w:r>
      <w:r>
        <w:rPr>
          <w:lang w:eastAsia="fr-FR"/>
        </w:rPr>
        <w:t> </w:t>
      </w:r>
      <w:hyperlink r:id="rId8" w:tgtFrame="_blank" w:history="1">
        <w:r>
          <w:rPr>
            <w:rStyle w:val="Lienhypertexte"/>
            <w:lang w:eastAsia="fr-FR"/>
          </w:rPr>
          <w:t>https://youtu.be/kOfdU29R8Wg </w:t>
        </w:r>
      </w:hyperlink>
      <w:r>
        <w:rPr>
          <w:color w:val="0563C1"/>
          <w:lang w:eastAsia="fr-FR"/>
        </w:rPr>
        <w:t> </w:t>
      </w:r>
    </w:p>
    <w:p w:rsidR="007D7E5A" w:rsidRDefault="00C4769F" w:rsidP="007D7E5A">
      <w:pPr>
        <w:jc w:val="center"/>
        <w:textAlignment w:val="baseline"/>
        <w:rPr>
          <w:lang w:eastAsia="fr-FR"/>
        </w:rPr>
      </w:pPr>
      <w:hyperlink r:id="rId9" w:tgtFrame="_blank" w:history="1">
        <w:r w:rsidR="007D7E5A">
          <w:rPr>
            <w:rStyle w:val="Lienhypertexte"/>
            <w:lang w:eastAsia="fr-FR"/>
          </w:rPr>
          <w:t>Télécharger les slides en PDF</w:t>
        </w:r>
      </w:hyperlink>
      <w:r w:rsidR="007D7E5A">
        <w:rPr>
          <w:color w:val="0563C1"/>
          <w:lang w:eastAsia="fr-FR"/>
        </w:rPr>
        <w:t> </w:t>
      </w:r>
    </w:p>
    <w:p w:rsidR="007D7E5A" w:rsidRDefault="007D7E5A" w:rsidP="007D7E5A">
      <w:pPr>
        <w:jc w:val="center"/>
        <w:textAlignment w:val="baseline"/>
        <w:rPr>
          <w:lang w:eastAsia="fr-FR"/>
        </w:rPr>
      </w:pPr>
    </w:p>
    <w:p w:rsidR="007D7E5A" w:rsidRDefault="007D7E5A" w:rsidP="007D7E5A">
      <w:pPr>
        <w:textAlignment w:val="baseline"/>
        <w:rPr>
          <w:rFonts w:ascii="Segoe UI" w:hAnsi="Segoe UI" w:cs="Segoe UI"/>
          <w:sz w:val="18"/>
          <w:szCs w:val="18"/>
          <w:lang w:eastAsia="fr-FR"/>
        </w:rPr>
      </w:pPr>
      <w:r>
        <w:rPr>
          <w:b/>
          <w:bCs/>
          <w:lang w:eastAsia="fr-FR"/>
        </w:rPr>
        <w:lastRenderedPageBreak/>
        <w:t>L’Episode 2 sera-t-il aussi passionnant que l’Episode 1 ?  </w:t>
      </w:r>
      <w:r>
        <w:rPr>
          <w:lang w:eastAsia="fr-FR"/>
        </w:rPr>
        <w:t> </w:t>
      </w:r>
    </w:p>
    <w:p w:rsidR="007D7E5A" w:rsidRDefault="007D7E5A" w:rsidP="007D7E5A">
      <w:pPr>
        <w:textAlignment w:val="baseline"/>
        <w:rPr>
          <w:rFonts w:ascii="Segoe UI" w:hAnsi="Segoe UI" w:cs="Segoe UI"/>
          <w:sz w:val="18"/>
          <w:szCs w:val="18"/>
          <w:lang w:eastAsia="fr-FR"/>
        </w:rPr>
      </w:pPr>
      <w:r>
        <w:rPr>
          <w:b/>
          <w:bCs/>
          <w:lang w:eastAsia="fr-FR"/>
        </w:rPr>
        <w:t>Bien sûr ! </w:t>
      </w:r>
      <w:r>
        <w:rPr>
          <w:lang w:eastAsia="fr-FR"/>
        </w:rPr>
        <w:t>Plus sérieusement, les rubriques que nous visitons dans cet épisode vont vous faire découvrir toutes les informations dont votre GLS dispose pour agir, que ce soit dans l’accompagnement, le plaidoyer, la collecte… Chacun peut y trouver un outil ou une idée d’action, avec surtout, des retours d’expérience d’autres bénévoles.  </w:t>
      </w:r>
    </w:p>
    <w:p w:rsidR="007D7E5A" w:rsidRDefault="007D7E5A" w:rsidP="007D7E5A">
      <w:pPr>
        <w:jc w:val="center"/>
        <w:textAlignment w:val="baseline"/>
        <w:rPr>
          <w:rFonts w:ascii="Segoe UI" w:hAnsi="Segoe UI" w:cs="Segoe UI"/>
          <w:sz w:val="18"/>
          <w:szCs w:val="18"/>
          <w:lang w:eastAsia="fr-FR"/>
        </w:rPr>
      </w:pPr>
      <w:r>
        <w:rPr>
          <w:b/>
          <w:bCs/>
          <w:color w:val="BE1622"/>
          <w:lang w:eastAsia="fr-FR"/>
        </w:rPr>
        <w:t>Je veux en savoir plus ! </w:t>
      </w:r>
      <w:r>
        <w:rPr>
          <w:b/>
          <w:bCs/>
          <w:lang w:eastAsia="fr-FR"/>
        </w:rPr>
        <w:t>Je visionne l’Episode 2 :</w:t>
      </w:r>
      <w:r>
        <w:rPr>
          <w:lang w:eastAsia="fr-FR"/>
        </w:rPr>
        <w:t> </w:t>
      </w:r>
      <w:hyperlink r:id="rId10" w:tgtFrame="_blank" w:history="1">
        <w:r>
          <w:rPr>
            <w:rStyle w:val="Lienhypertexte"/>
            <w:lang w:eastAsia="fr-FR"/>
          </w:rPr>
          <w:t>https://youtu.be/HBWmd7KHBJQ</w:t>
        </w:r>
      </w:hyperlink>
      <w:r>
        <w:rPr>
          <w:lang w:eastAsia="fr-FR"/>
        </w:rPr>
        <w:t>  </w:t>
      </w:r>
    </w:p>
    <w:p w:rsidR="007D7E5A" w:rsidRDefault="00C4769F" w:rsidP="007D7E5A">
      <w:pPr>
        <w:jc w:val="center"/>
        <w:textAlignment w:val="baseline"/>
        <w:rPr>
          <w:lang w:eastAsia="fr-FR"/>
        </w:rPr>
      </w:pPr>
      <w:hyperlink r:id="rId11" w:tgtFrame="_blank" w:history="1">
        <w:r w:rsidR="007D7E5A">
          <w:rPr>
            <w:rStyle w:val="Lienhypertexte"/>
            <w:lang w:eastAsia="fr-FR"/>
          </w:rPr>
          <w:t>Télécharger les slides en PDF</w:t>
        </w:r>
      </w:hyperlink>
    </w:p>
    <w:p w:rsidR="007D7E5A" w:rsidRDefault="007D7E5A" w:rsidP="007D7E5A">
      <w:pPr>
        <w:jc w:val="center"/>
        <w:textAlignment w:val="baseline"/>
        <w:rPr>
          <w:rFonts w:ascii="Segoe UI" w:hAnsi="Segoe UI" w:cs="Segoe UI"/>
          <w:sz w:val="18"/>
          <w:szCs w:val="18"/>
          <w:lang w:eastAsia="fr-FR"/>
        </w:rPr>
      </w:pPr>
    </w:p>
    <w:p w:rsidR="007D7E5A" w:rsidRDefault="007D7E5A" w:rsidP="007D7E5A">
      <w:pPr>
        <w:pStyle w:val="paragraph"/>
        <w:rPr>
          <w:rFonts w:ascii="Arial" w:hAnsi="Arial" w:cs="Arial"/>
        </w:rPr>
      </w:pPr>
      <w:r>
        <w:rPr>
          <w:rStyle w:val="eop"/>
          <w:rFonts w:ascii="Calibri" w:hAnsi="Calibri" w:cs="Calibri"/>
          <w:sz w:val="22"/>
          <w:szCs w:val="22"/>
        </w:rPr>
        <w:t> </w:t>
      </w:r>
    </w:p>
    <w:p w:rsidR="007D7E5A" w:rsidRDefault="007D7E5A" w:rsidP="007D7E5A">
      <w:pPr>
        <w:pStyle w:val="paragraph"/>
        <w:rPr>
          <w:rFonts w:ascii="Arial" w:hAnsi="Arial" w:cs="Arial"/>
        </w:rPr>
      </w:pPr>
      <w:r>
        <w:rPr>
          <w:rStyle w:val="normaltextrun"/>
          <w:rFonts w:ascii="Calibri" w:hAnsi="Calibri" w:cs="Calibri"/>
          <w:b/>
          <w:bCs/>
          <w:sz w:val="22"/>
          <w:szCs w:val="22"/>
        </w:rPr>
        <w:t>Et ce 3</w:t>
      </w:r>
      <w:r>
        <w:rPr>
          <w:rStyle w:val="normaltextrun"/>
          <w:rFonts w:ascii="Calibri" w:hAnsi="Calibri" w:cs="Calibri"/>
          <w:b/>
          <w:bCs/>
          <w:sz w:val="17"/>
          <w:szCs w:val="17"/>
          <w:vertAlign w:val="superscript"/>
        </w:rPr>
        <w:t>ème</w:t>
      </w:r>
      <w:r>
        <w:rPr>
          <w:rStyle w:val="normaltextrun"/>
          <w:rFonts w:ascii="Calibri" w:hAnsi="Calibri" w:cs="Calibri"/>
          <w:b/>
          <w:bCs/>
          <w:sz w:val="22"/>
          <w:szCs w:val="22"/>
        </w:rPr>
        <w:t xml:space="preserve"> épisode ? </w:t>
      </w:r>
      <w:r>
        <w:rPr>
          <w:rStyle w:val="eop"/>
          <w:rFonts w:ascii="Calibri" w:hAnsi="Calibri" w:cs="Calibri"/>
          <w:sz w:val="22"/>
          <w:szCs w:val="22"/>
        </w:rPr>
        <w:t> </w:t>
      </w:r>
    </w:p>
    <w:p w:rsidR="007D7E5A" w:rsidRDefault="007D7E5A" w:rsidP="007D7E5A">
      <w:pPr>
        <w:pStyle w:val="paragraph"/>
        <w:rPr>
          <w:rFonts w:ascii="Arial" w:hAnsi="Arial" w:cs="Arial"/>
        </w:rPr>
      </w:pPr>
      <w:r>
        <w:rPr>
          <w:rStyle w:val="normaltextrun"/>
          <w:rFonts w:ascii="Calibri" w:hAnsi="Calibri" w:cs="Calibri"/>
          <w:sz w:val="22"/>
          <w:szCs w:val="22"/>
        </w:rPr>
        <w:t>Vous allez découvrir comment créer des groupes dans l’intranet de Solidarités Nouvelles pour le Logement pour échanger et stocker des informations.</w:t>
      </w:r>
    </w:p>
    <w:p w:rsidR="007D7E5A" w:rsidRDefault="007D7E5A" w:rsidP="007D7E5A">
      <w:pPr>
        <w:jc w:val="center"/>
        <w:textAlignment w:val="baseline"/>
        <w:rPr>
          <w:rFonts w:ascii="Segoe UI" w:hAnsi="Segoe UI" w:cs="Segoe UI"/>
          <w:sz w:val="18"/>
          <w:szCs w:val="18"/>
          <w:lang w:eastAsia="fr-FR"/>
        </w:rPr>
      </w:pPr>
      <w:r>
        <w:rPr>
          <w:b/>
          <w:bCs/>
          <w:color w:val="BE1622"/>
          <w:lang w:eastAsia="fr-FR"/>
        </w:rPr>
        <w:t>C’est parti ! </w:t>
      </w:r>
      <w:r>
        <w:rPr>
          <w:b/>
          <w:bCs/>
          <w:lang w:eastAsia="fr-FR"/>
        </w:rPr>
        <w:t>Je visionne l’Episode  :</w:t>
      </w:r>
      <w:r>
        <w:rPr>
          <w:lang w:eastAsia="fr-FR"/>
        </w:rPr>
        <w:t> </w:t>
      </w:r>
      <w:hyperlink r:id="rId12" w:tgtFrame="_blank" w:history="1">
        <w:r>
          <w:rPr>
            <w:rStyle w:val="normaltextrun"/>
            <w:color w:val="0563C1"/>
            <w:u w:val="single"/>
          </w:rPr>
          <w:t>https://youtu.be/UyCPknlzoHo</w:t>
        </w:r>
      </w:hyperlink>
    </w:p>
    <w:p w:rsidR="007D7E5A" w:rsidRDefault="00C4769F" w:rsidP="007D7E5A">
      <w:pPr>
        <w:jc w:val="center"/>
        <w:textAlignment w:val="baseline"/>
        <w:rPr>
          <w:lang w:eastAsia="fr-FR"/>
        </w:rPr>
      </w:pPr>
      <w:hyperlink r:id="rId13" w:tgtFrame="_blank" w:history="1">
        <w:r w:rsidR="007D7E5A">
          <w:rPr>
            <w:rStyle w:val="normaltextrun"/>
            <w:color w:val="0563C1"/>
            <w:u w:val="single"/>
          </w:rPr>
          <w:t>Télécharger les slides en PDF</w:t>
        </w:r>
      </w:hyperlink>
    </w:p>
    <w:p w:rsidR="007D7E5A" w:rsidRDefault="007D7E5A" w:rsidP="007D7E5A">
      <w:pPr>
        <w:jc w:val="center"/>
        <w:textAlignment w:val="baseline"/>
        <w:rPr>
          <w:lang w:eastAsia="fr-FR"/>
        </w:rPr>
      </w:pPr>
    </w:p>
    <w:p w:rsidR="007D7E5A" w:rsidRDefault="007D7E5A" w:rsidP="007D7E5A"/>
    <w:p w:rsidR="007D7E5A" w:rsidRDefault="007D7E5A" w:rsidP="007D7E5A"/>
    <w:sectPr w:rsidR="007D7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51E"/>
    <w:multiLevelType w:val="multilevel"/>
    <w:tmpl w:val="5D7E1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A20AA"/>
    <w:multiLevelType w:val="multilevel"/>
    <w:tmpl w:val="ABE4E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C7065A"/>
    <w:multiLevelType w:val="multilevel"/>
    <w:tmpl w:val="CB505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5A"/>
    <w:rsid w:val="00122DB7"/>
    <w:rsid w:val="005E707E"/>
    <w:rsid w:val="007D7E5A"/>
    <w:rsid w:val="00C47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41B83-D962-415D-A472-E86A418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5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D7E5A"/>
    <w:rPr>
      <w:color w:val="0563C1"/>
      <w:u w:val="single"/>
    </w:rPr>
  </w:style>
  <w:style w:type="paragraph" w:customStyle="1" w:styleId="paragraph">
    <w:name w:val="paragraph"/>
    <w:basedOn w:val="Normal"/>
    <w:uiPriority w:val="99"/>
    <w:rsid w:val="007D7E5A"/>
    <w:rPr>
      <w:rFonts w:ascii="Times New Roman" w:hAnsi="Times New Roman" w:cs="Times New Roman"/>
      <w:sz w:val="24"/>
      <w:szCs w:val="24"/>
      <w:lang w:eastAsia="fr-FR"/>
    </w:rPr>
  </w:style>
  <w:style w:type="character" w:customStyle="1" w:styleId="normaltextrun">
    <w:name w:val="normaltextrun"/>
    <w:basedOn w:val="Policepardfaut"/>
    <w:rsid w:val="007D7E5A"/>
  </w:style>
  <w:style w:type="character" w:customStyle="1" w:styleId="eop">
    <w:name w:val="eop"/>
    <w:basedOn w:val="Policepardfaut"/>
    <w:rsid w:val="007D7E5A"/>
  </w:style>
  <w:style w:type="character" w:styleId="Lienhypertextesuivivisit">
    <w:name w:val="FollowedHyperlink"/>
    <w:basedOn w:val="Policepardfaut"/>
    <w:uiPriority w:val="99"/>
    <w:semiHidden/>
    <w:unhideWhenUsed/>
    <w:rsid w:val="005E7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OfdU29R8Wg" TargetMode="External"/><Relationship Id="rId13" Type="http://schemas.openxmlformats.org/officeDocument/2006/relationships/hyperlink" Target="https://www.solidarites-nouvelles-logement.org/wp-content/uploads/2021/03/Intranet-Episode03.pdf" TargetMode="External"/><Relationship Id="rId3" Type="http://schemas.openxmlformats.org/officeDocument/2006/relationships/settings" Target="settings.xml"/><Relationship Id="rId7" Type="http://schemas.openxmlformats.org/officeDocument/2006/relationships/hyperlink" Target="https://youtu.be/kOfdU29R8Wg" TargetMode="External"/><Relationship Id="rId12" Type="http://schemas.openxmlformats.org/officeDocument/2006/relationships/hyperlink" Target="https://youtu.be/UyCPknlzo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7143E.2EB57210" TargetMode="External"/><Relationship Id="rId11" Type="http://schemas.openxmlformats.org/officeDocument/2006/relationships/hyperlink" Target="https://www.solidarites-nouvelles-logement.org/wp-content/uploads/2021/03/Episode02-Intrasnl.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youtu.be/HBWmd7KHBJQ" TargetMode="External"/><Relationship Id="rId4" Type="http://schemas.openxmlformats.org/officeDocument/2006/relationships/webSettings" Target="webSettings.xml"/><Relationship Id="rId9" Type="http://schemas.openxmlformats.org/officeDocument/2006/relationships/hyperlink" Target="https://www.solidarites-nouvelles-logement.org/wp-content/uploads/2021/03/Episode01-Intrasnl.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Isolde Houziaux</dc:creator>
  <cp:keywords/>
  <dc:description/>
  <cp:lastModifiedBy>Isolde Houziaux</cp:lastModifiedBy>
  <cp:revision>3</cp:revision>
  <dcterms:created xsi:type="dcterms:W3CDTF">2021-10-15T16:08:00Z</dcterms:created>
  <dcterms:modified xsi:type="dcterms:W3CDTF">2021-10-15T16:09:00Z</dcterms:modified>
</cp:coreProperties>
</file>